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E" w:rsidRPr="003E489E" w:rsidRDefault="003E489E" w:rsidP="003E489E">
      <w:pPr>
        <w:shd w:val="clear" w:color="auto" w:fill="FFFFFF"/>
        <w:spacing w:after="419" w:line="240" w:lineRule="auto"/>
        <w:ind w:firstLine="708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В саду можно сделать яркий акцент с помощью переливающейся вазы. Она может использоваться как поилка для птиц, в нее можно складывать плоды с огорода.</w:t>
      </w:r>
    </w:p>
    <w:p w:rsidR="003E489E" w:rsidRPr="003E489E" w:rsidRDefault="003E489E" w:rsidP="003E489E">
      <w:pPr>
        <w:shd w:val="clear" w:color="auto" w:fill="FFFFFF"/>
        <w:spacing w:after="419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Для ее изготовления необходимо подготовить:</w:t>
      </w:r>
    </w:p>
    <w:p w:rsidR="003E489E" w:rsidRPr="003E489E" w:rsidRDefault="003E489E" w:rsidP="003E489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ненужные диски;</w:t>
      </w:r>
    </w:p>
    <w:p w:rsidR="003E489E" w:rsidRPr="003E489E" w:rsidRDefault="003E489E" w:rsidP="003E489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клей;</w:t>
      </w:r>
    </w:p>
    <w:p w:rsidR="003E489E" w:rsidRPr="003E489E" w:rsidRDefault="003E489E" w:rsidP="003E489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любую вазу.</w:t>
      </w:r>
    </w:p>
    <w:p w:rsidR="003E489E" w:rsidRPr="003E489E" w:rsidRDefault="003E489E" w:rsidP="003E489E">
      <w:pPr>
        <w:shd w:val="clear" w:color="auto" w:fill="FFFFFF"/>
        <w:spacing w:after="419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Алгоритм работы:</w:t>
      </w:r>
    </w:p>
    <w:p w:rsidR="003E489E" w:rsidRPr="003E489E" w:rsidRDefault="003E489E" w:rsidP="003E48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Диски необходимо измельчить.</w:t>
      </w:r>
    </w:p>
    <w:p w:rsidR="003E489E" w:rsidRPr="003E489E" w:rsidRDefault="003E489E" w:rsidP="003E48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Аккуратно клеим осколки к вазе изнаночной стороной наверх. Они должны располагаться плотно друг к другу.</w:t>
      </w:r>
    </w:p>
    <w:p w:rsidR="003E489E" w:rsidRPr="003E489E" w:rsidRDefault="003E489E" w:rsidP="003E48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7"/>
          <w:szCs w:val="27"/>
        </w:rPr>
      </w:pPr>
      <w:r w:rsidRPr="003E489E">
        <w:rPr>
          <w:rFonts w:ascii="Arial" w:eastAsia="Times New Roman" w:hAnsi="Arial" w:cs="Arial"/>
          <w:color w:val="333333"/>
          <w:sz w:val="27"/>
          <w:szCs w:val="27"/>
        </w:rPr>
        <w:t>Устанавливаем вазу в необходимое место.</w:t>
      </w:r>
    </w:p>
    <w:p w:rsidR="003E489E" w:rsidRPr="003E489E" w:rsidRDefault="003E489E" w:rsidP="003E489E">
      <w:pPr>
        <w:shd w:val="clear" w:color="auto" w:fill="FFFFFF"/>
        <w:spacing w:after="419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>
            <wp:extent cx="4405837" cy="3912781"/>
            <wp:effectExtent l="19050" t="0" r="0" b="0"/>
            <wp:docPr id="1" name="Рисунок 1" descr="ваза из дисков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за из дисков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98" cy="392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73" w:rsidRDefault="005D2873"/>
    <w:sectPr w:rsidR="005D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730"/>
    <w:multiLevelType w:val="multilevel"/>
    <w:tmpl w:val="0F28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A0DD2"/>
    <w:multiLevelType w:val="multilevel"/>
    <w:tmpl w:val="828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89E"/>
    <w:rsid w:val="003E489E"/>
    <w:rsid w:val="005D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2018-05-10T11:08:00Z</dcterms:created>
  <dcterms:modified xsi:type="dcterms:W3CDTF">2018-05-10T11:10:00Z</dcterms:modified>
</cp:coreProperties>
</file>