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71" w:rsidRPr="00D67CC3" w:rsidRDefault="00D65F71" w:rsidP="00D67CC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67CC3">
        <w:rPr>
          <w:rFonts w:ascii="Times New Roman" w:hAnsi="Times New Roman"/>
          <w:sz w:val="24"/>
          <w:szCs w:val="24"/>
          <w:lang w:eastAsia="ru-RU"/>
        </w:rPr>
        <w:t>СОВЕРШЕНСТВОВАНИЕ ПАТРИОТ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ИЧЕСКОГО ВОСПИТАНИЯ </w:t>
      </w:r>
      <w:r w:rsidRPr="00D67CC3">
        <w:rPr>
          <w:rFonts w:ascii="Times New Roman" w:hAnsi="Times New Roman"/>
          <w:sz w:val="24"/>
          <w:szCs w:val="24"/>
          <w:lang w:eastAsia="ru-RU"/>
        </w:rPr>
        <w:t xml:space="preserve"> ШКОЛЬНИКОВ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Патриотическое воспитание подрастающего поколения всегда являлось одной из важнейших задач современной школы, ведь детство и юность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родному краю, стране, её природе, национальной и самобытной культуре. В современных школах работа по патриотическому воспитанию не менее важна и актуальна. Она направлена на знакомство с истоками национальной культуры, формирование чувства любви и гордости за свою страну, за свой народ, уважения к его свершениям, героическому прошлому, формирование чувства любви к родному краю, к природе.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Планомерная работа по патриотическому воспитанию школьников непременно даст положительные результаты. Большими потенциальными возможностями в патриотическом воспитании обладают внеклассные мероприятия в школе.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Развитие казахстанского государства и общества ставит новые задачи в области воспитания молодого поколения. В свете этих задач повышается значимость патриотического воспитания учащихся общеобразовательных школ. Данное направление воспитания должно внести весомый, а в некоторых случаях и решающий вклад в дело формирования достойных граждан, подготовки умелых и сильных защитников Отечества.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Важность патриотического воспитания молодежи подчеркивает Президент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Казахстана Н.А.Назарбаев. В своём ежегодном Послании народу Казахстана «Стратегия «Казахстан-2050» - новый политический курс состоявшегося государства» отметил: «что новый казахстанский патриотизм – основа успеха нашего многонационального и </w:t>
      </w:r>
      <w:proofErr w:type="spellStart"/>
      <w:r w:rsidRPr="00D67CC3">
        <w:rPr>
          <w:rFonts w:ascii="Times New Roman" w:hAnsi="Times New Roman"/>
          <w:sz w:val="24"/>
          <w:szCs w:val="24"/>
          <w:lang w:eastAsia="ru-RU"/>
        </w:rPr>
        <w:t>многоконфессионального</w:t>
      </w:r>
      <w:proofErr w:type="spell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 общества. Наша главная цель в данном направлении проста и понятна: мы должны сохранить и укрепить общественное согласие. Это – непреложное условие нашего существования как государства, как общества, как нации.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Фундамент казахстанского патриотизма – это равноправие всех граждан и их общая ответственность за честь Родины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.»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Также лидер нации выделил и то, что 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Граждане доверяют государству только тогда, когда есть перспектива, есть возможности для развития, личного и профессионального роста.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Государство и народ должны это осознавать и работать вместе.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Надо воспитывать в себе и наших детях новый казахстанский патриотизм. Это, прежде всего гордость за страну и ее достижения.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Воспитательные традиции казахского народа связывались с формированием у юношества чувства любви к родительскому дому и близким людям, к малой родине, к своему Отечеству, стремления собственным трудом приумножить его достоинство и благополучие. В наши дни в задачи образования входит укоренение в сознании молодого поколения священных понятий, определяющих духовную жизнь нации: родина, семья, родной язык, родная природа, народ, его история, вера, духовная культура в целом. Все это - фундамент становления личности.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Проблема патриотического воспитания требует изучения и всестороннего 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анализа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 происходящих в обществе изменений, процессов и явлений, оказывающих влияние на общественное сознание, мнения, настроения, традиции, взаимоотношения, на процесс воспитания и практику социально-педагогической деятельности в стране. Особое значение приобретает поиск и разработка новых подходов к воспитанию школьников, учитывающих систему их ценностей и интересов, соответствующих тенденциям развития казахстанского общества и системы образования.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Актуальность педагогического наблюдения за проблемой патриотического воспитания у современных казахстанских школьников обосновывается в следующем :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во-первых, необходимостью более глубокого и всестороннего анализа сущности, содержания, структуры патриотизма, его роли и места в системе воспитания подрастающего поколения в контексте основных изменений, происходящих в обществе и его военной организации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о-вторых, противоречием между огромным потенциалом патриотизма (особенно духовно-нравственным, социальным, </w:t>
      </w:r>
      <w:proofErr w:type="spellStart"/>
      <w:r w:rsidRPr="00D67CC3">
        <w:rPr>
          <w:rFonts w:ascii="Times New Roman" w:hAnsi="Times New Roman"/>
          <w:sz w:val="24"/>
          <w:szCs w:val="24"/>
          <w:lang w:eastAsia="ru-RU"/>
        </w:rPr>
        <w:t>деятельностным</w:t>
      </w:r>
      <w:proofErr w:type="spellEnd"/>
      <w:r w:rsidRPr="00D67CC3">
        <w:rPr>
          <w:rFonts w:ascii="Times New Roman" w:hAnsi="Times New Roman"/>
          <w:sz w:val="24"/>
          <w:szCs w:val="24"/>
          <w:lang w:eastAsia="ru-RU"/>
        </w:rPr>
        <w:t>) в формировании важнейших качеств современных школьников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-третьих, необходимостью коренного улучшения деятельности по воспитанию патриотизма у школьников с учетом их возрастных, психолого-педагогических особенностей, личных и групповых интересов и ценностей, происходящих в обществе изменений на основе создания в начале XXI в. в нашем государстве условий, способствующих патриотическому воспитанию, реализации </w:t>
      </w:r>
      <w:r w:rsidRPr="00D67CC3">
        <w:rPr>
          <w:rFonts w:ascii="Times New Roman" w:hAnsi="Times New Roman"/>
          <w:sz w:val="24"/>
          <w:szCs w:val="24"/>
          <w:lang w:eastAsia="ru-RU"/>
        </w:rPr>
        <w:lastRenderedPageBreak/>
        <w:t>соответствующих сегодняшним реалиям методов, форм, средств воспитания патриотизма у школьников.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в-четвертых, необходимостью обеспечения большей научности, системности, целеустремленности, активности и результативности патриотического воспитания школьников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-пятых, потребностью государства в обеспечении защищенности личности, общества и государства с учетом наличия многочисленных внешних и внутренних угроз национальной безопасности, в первую очередь связанных с резко активизировавшейся деятельностью террористических и экстремистских организаций.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Всё вышеизложенное позволяет сделать вывод о том, что концептуальное и технологическое решение проблемы патриотического воспитания учащихся общеобразовательных школ является весьма актуальным для развития педагогики, в целом для казахстанского общества.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Патриотическое воспитание школьников призвано педагогическими формами и методами формировать и развивать у юного гражданина важнейшие морально-психологические качества, которые необходимы ему и как будущему защитнику Отечества, готовому и способному вносить свой вклад в обеспечение безопасности личности, общества, государства, так и в целом как человеку, личности, труженику, гражданину Казахстана: твердость характера, ответственность, трудолюбие, самоотдача, законопослушность, решительность, настойчивость.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Прежде всего, патриотическое воспитание призвано формировать морально-психологические, личностные качества, необходимые для решения задач обеспечения безопасности Отечества, личности, общества и государства.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Целью патриотического воспитания является формирование у школьников глубокого понимания патриотического долга, готовности встать на защиту Родины и в целом - воспитание граждан, способных обеспечивать безопасность Отечества и его граждан, решение задач укрепления целостности и единства страны, упрочения дружбы народов Казахстана.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С начала XXI 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 Казахстане во многом благодаря усилиям, как руководства страны, так и общественности и непосредственно научного сообщества, гуманитариев, педагогов, работников сферы образования отмечаются процессы возрождения и активизации воспитательной составляющей в деятельности образовательных учреждений, силовых структур. Происходит переоценка ценностей, возрождение значения и </w:t>
      </w:r>
      <w:proofErr w:type="spellStart"/>
      <w:r w:rsidRPr="00D67CC3">
        <w:rPr>
          <w:rFonts w:ascii="Times New Roman" w:hAnsi="Times New Roman"/>
          <w:sz w:val="24"/>
          <w:szCs w:val="24"/>
          <w:lang w:eastAsia="ru-RU"/>
        </w:rPr>
        <w:t>востребованности</w:t>
      </w:r>
      <w:proofErr w:type="spell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 гражданских, патриотических взглядов и убеждений.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Складывается понимание того, что чувство национального самосознания и чувство любви к Отечеству должны формироваться не стихийно, а быть воспитаны в человеке семьей, школой, системой образования. С самого раннего возраста нужно закладывать в молодежи патриотизм с помощью родителей и в дальнейшем воспитывать его в учреждениях образования на всех его ступенях и уровнях.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Следовательно, задача воспитания граждан-патриотов, стоящая перед педагогами, работниками сферы образования, весьма сложная и ответственная.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С учетом указанных обстоятельств необходимо определить, комплекс каких форм, методов, приемов патриотического воспитания позволит педагогам, участникам процесса воспитания достигнуть требуемого результата - привить современному школьнику чувства патриотизма, гражданственности и соответствующие личностные качества.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Непосредственной нормативно-правовой основой патриотического воспитания являются такие правовые документы: 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Конституция Республики Казахстан, " Государственная программа патриотического воспитания граждан Республики Казахстан на 2006-2008 годы", Закон Республики Казахстан "О правах ребенка"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В целом можно выделить следующие направления патриотического воспитания школьников: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1) воспитание на истории и традициях государства и общества: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изучение истории Отечества;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мероприятия по увековечиванию памяти павших в борьбе за независимость Родины (шефство над памятниками и братскими захоронениями;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 вахты памяти; выставление почетного караула у памятников, возложение цветов; проведение митингов и других патриотических мероприятий на местах захоронения воинов и в других памятных местах);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создание музеев, аллей, выставок боевой славы в образовательных учреждениях;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проведение экскурсий, уроков мужества, встреч с ветеранами Великой Отечественной и других войн, участниками боевых действий;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празднование памятных дат, организация концертов, выставок, викторин, конкурсов, просмотров видеофильмов и др.;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2) военно-спортивное воспитание: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- организация туристских слетов и походов по местам боевой, воинской славы, спартакиад и спортивных соревнований, посвященных памятным датам в истории России, Вооруженных сил, других </w:t>
      </w:r>
      <w:r w:rsidRPr="00D67CC3">
        <w:rPr>
          <w:rFonts w:ascii="Times New Roman" w:hAnsi="Times New Roman"/>
          <w:sz w:val="24"/>
          <w:szCs w:val="24"/>
          <w:lang w:eastAsia="ru-RU"/>
        </w:rPr>
        <w:lastRenderedPageBreak/>
        <w:t>силовых ведомств;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организация и участие в военно-спортивных играх, которые в комплексе решают задачи патриотического воспитания: организационное укрепление коллектива школьников, развитие общественной активности молодежи, формирование качеств, необходимых гражданину, защитнику Отечества;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проведение месячников оборонно-массовой и спортивно-оздоровительной работы, военно-спортивных эстафет и праздников, Дня защитника Отечества, дней милиции, внутренних войск, спасателя и т. п.;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3) воспитание через взаимосвязь и взаимодействие школьных и воинских коллективов: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участие военнослужащих в организации и ведении военно-прикладных кружков и секций для школьников;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организация оборонно-спортивных лагерей, военно-полевых сборов;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проведение встреч с военнослужащими, сотрудниками правоохранительных органов.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Героические события отечественной истории, выдающиеся достижения страны в области политики, науки, военного дела, культуры и спорта еще сохранили качества нравственных идеалов для граждан, что создает реальные предпосылки проведения мероприятий патриотического воспитания учащихся.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Главная цель патриотического воспитания современных школьников может быть сформулирована следующим образом: воспитание патриотизма как важнейшей духовно-нравственной и социальной ценности, воспитание и развитие школьника, обладающего важнейшими социально значимыми качествами, способного проявить их в созидательном процессе в интересах своей личности, государства и общества, в том числе и в тех видах деятельности, которые связаны с обеспечением его защиты и безопасности.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Из общей цели воспитания вытекают следующие задачи: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 xml:space="preserve">- мировоззренческая подготовка молодежи, приобщение молодежи к системе </w:t>
      </w:r>
      <w:proofErr w:type="spellStart"/>
      <w:r w:rsidRPr="00D67CC3">
        <w:rPr>
          <w:rFonts w:ascii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D67CC3">
        <w:rPr>
          <w:rFonts w:ascii="Times New Roman" w:hAnsi="Times New Roman"/>
          <w:sz w:val="24"/>
          <w:szCs w:val="24"/>
          <w:lang w:eastAsia="ru-RU"/>
        </w:rPr>
        <w:t xml:space="preserve"> ценностей, отражающих богатство и своеобразие истории и культуры нашего Казахстана;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создание условий для проявления гражданственности, патриотизма, достойного выполнения гражданского и воинского долга;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воспитание уважения к закону, нормам коллективной жизни, развитие социальной и гражданской ответственности;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воспитание положительного отношения к труду как важнейшей ценности в жизни, развитие потребности в труде на благо общества, государства;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- формирование и развитие потребности к духовной жизни, в нравственно здоровом образе жизни, способности жить счастливой жизнью с семьей, близкими людьми, поддерживать благоприятный климат в коллективе.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67CC3">
        <w:rPr>
          <w:rFonts w:ascii="Times New Roman" w:hAnsi="Times New Roman"/>
          <w:sz w:val="24"/>
          <w:szCs w:val="24"/>
          <w:lang w:eastAsia="ru-RU"/>
        </w:rPr>
        <w:t>Главной задачей патриотического воспитания, определяемой его целью, является повышение эффективности этой деятельности, особенно за счет более целенаправленного воспитания школьников в духе высокой социальной активности, мобилизация всех сил общества, его социальных и государственных институтов на активное участие в создании и реализации необходимых условий для воспитания патриотизма у школьников как духовно-нравственной и социально значимой составляющей развития Казахстана.</w:t>
      </w:r>
      <w:proofErr w:type="gramEnd"/>
      <w:r w:rsidRPr="00D67CC3">
        <w:rPr>
          <w:rFonts w:ascii="Times New Roman" w:hAnsi="Times New Roman"/>
          <w:sz w:val="24"/>
          <w:szCs w:val="24"/>
          <w:lang w:eastAsia="ru-RU"/>
        </w:rPr>
        <w:t> </w:t>
      </w:r>
      <w:r w:rsidRPr="00D67CC3">
        <w:rPr>
          <w:rFonts w:ascii="Times New Roman" w:hAnsi="Times New Roman"/>
          <w:sz w:val="24"/>
          <w:szCs w:val="24"/>
          <w:lang w:eastAsia="ru-RU"/>
        </w:rPr>
        <w:br/>
        <w:t>Таким образом, можно сделать вывод о возможности и целесообразности рассмотрения и реализации патриотического воспитания современных школьников как педагогической программы, включающей совокупность средств, форм, методов, приемов, обеспечивающих достижение целей патриотического воспитания. При этом основную нагрузку по военно-патриотическому воспитанию подрастающего поколения должны нести образовательные учреждения, среди которых особую роль призваны играть общеобразовательные школы.</w:t>
      </w:r>
    </w:p>
    <w:p w:rsidR="00D65F71" w:rsidRPr="00D67CC3" w:rsidRDefault="00D65F71" w:rsidP="00D67CC3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67CC3">
        <w:rPr>
          <w:rFonts w:ascii="Times New Roman" w:hAnsi="Times New Roman"/>
          <w:color w:val="333333"/>
          <w:sz w:val="24"/>
          <w:szCs w:val="24"/>
        </w:rPr>
        <w:t xml:space="preserve">Казахстанское общество, в котором знания и здоровье становятся капиталом и главным ресурсом экономики, формирует устойчивый и долговременный запрос на личность активную и неординарную, яркую и свободную, здоровую и самобытную, инициативную, интеллектуально, физически, психически, эмоционально, духовно и </w:t>
      </w:r>
      <w:proofErr w:type="spellStart"/>
      <w:r w:rsidRPr="00D67CC3">
        <w:rPr>
          <w:rFonts w:ascii="Times New Roman" w:hAnsi="Times New Roman"/>
          <w:color w:val="333333"/>
          <w:sz w:val="24"/>
          <w:szCs w:val="24"/>
        </w:rPr>
        <w:t>умственноразвитую</w:t>
      </w:r>
      <w:proofErr w:type="spellEnd"/>
      <w:r w:rsidRPr="00D67CC3">
        <w:rPr>
          <w:rFonts w:ascii="Times New Roman" w:hAnsi="Times New Roman"/>
          <w:color w:val="333333"/>
          <w:sz w:val="24"/>
          <w:szCs w:val="24"/>
        </w:rPr>
        <w:t>, творческую и высокопрофессиональную.</w:t>
      </w: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p w:rsidR="00D65F71" w:rsidRDefault="00D65F71" w:rsidP="00D67CC3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</w:p>
    <w:sectPr w:rsidR="00D65F71" w:rsidSect="00D67CC3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672"/>
    <w:rsid w:val="006E3484"/>
    <w:rsid w:val="006F4475"/>
    <w:rsid w:val="0080181C"/>
    <w:rsid w:val="009B248D"/>
    <w:rsid w:val="009C5C0D"/>
    <w:rsid w:val="00AF194A"/>
    <w:rsid w:val="00B85672"/>
    <w:rsid w:val="00D65F71"/>
    <w:rsid w:val="00D67CC3"/>
    <w:rsid w:val="00E53553"/>
    <w:rsid w:val="00F01844"/>
    <w:rsid w:val="00F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5672"/>
    <w:rPr>
      <w:rFonts w:cs="Times New Roman"/>
    </w:rPr>
  </w:style>
  <w:style w:type="paragraph" w:styleId="a3">
    <w:name w:val="Normal (Web)"/>
    <w:basedOn w:val="a"/>
    <w:uiPriority w:val="99"/>
    <w:semiHidden/>
    <w:rsid w:val="00B85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67C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1903</Words>
  <Characters>10848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user</cp:lastModifiedBy>
  <cp:revision>7</cp:revision>
  <dcterms:created xsi:type="dcterms:W3CDTF">2017-03-05T14:19:00Z</dcterms:created>
  <dcterms:modified xsi:type="dcterms:W3CDTF">2017-04-29T05:11:00Z</dcterms:modified>
</cp:coreProperties>
</file>